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08B" w:rsidRPr="0039631D" w:rsidRDefault="008B5018" w:rsidP="0039631D">
      <w:pPr>
        <w:jc w:val="center"/>
        <w:rPr>
          <w:b/>
          <w:sz w:val="40"/>
          <w:szCs w:val="40"/>
        </w:rPr>
      </w:pPr>
      <w:r w:rsidRPr="0039631D">
        <w:rPr>
          <w:b/>
          <w:sz w:val="40"/>
          <w:szCs w:val="40"/>
        </w:rPr>
        <w:t>П</w:t>
      </w:r>
      <w:r w:rsidR="0039631D" w:rsidRPr="0039631D">
        <w:rPr>
          <w:b/>
          <w:sz w:val="40"/>
          <w:szCs w:val="40"/>
        </w:rPr>
        <w:t>осле</w:t>
      </w:r>
      <w:r w:rsidRPr="0039631D">
        <w:rPr>
          <w:b/>
          <w:sz w:val="40"/>
          <w:szCs w:val="40"/>
        </w:rPr>
        <w:t xml:space="preserve"> прошивке </w:t>
      </w:r>
      <w:proofErr w:type="spellStart"/>
      <w:r w:rsidRPr="0039631D">
        <w:rPr>
          <w:b/>
          <w:sz w:val="40"/>
          <w:szCs w:val="40"/>
        </w:rPr>
        <w:t>купюрник</w:t>
      </w:r>
      <w:r w:rsidR="00CE1364">
        <w:rPr>
          <w:b/>
          <w:sz w:val="40"/>
          <w:szCs w:val="40"/>
        </w:rPr>
        <w:t>а</w:t>
      </w:r>
      <w:proofErr w:type="spellEnd"/>
      <w:r w:rsidR="00CE1364">
        <w:rPr>
          <w:b/>
          <w:sz w:val="40"/>
          <w:szCs w:val="40"/>
        </w:rPr>
        <w:t xml:space="preserve"> МСМ</w:t>
      </w:r>
      <w:r w:rsidRPr="0039631D">
        <w:rPr>
          <w:b/>
          <w:sz w:val="40"/>
          <w:szCs w:val="40"/>
        </w:rPr>
        <w:t xml:space="preserve"> мигает два раза.</w:t>
      </w:r>
    </w:p>
    <w:p w:rsidR="008B5018" w:rsidRDefault="008B5018"/>
    <w:p w:rsidR="008B5018" w:rsidRDefault="008B5018" w:rsidP="008B5018">
      <w:pPr>
        <w:pStyle w:val="a3"/>
        <w:numPr>
          <w:ilvl w:val="0"/>
          <w:numId w:val="1"/>
        </w:numPr>
      </w:pPr>
      <w:r>
        <w:t>Разбираем голову.</w:t>
      </w:r>
    </w:p>
    <w:p w:rsidR="008B5018" w:rsidRDefault="008B5018" w:rsidP="008B5018">
      <w:pPr>
        <w:pStyle w:val="a3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Достаем плату</w:t>
      </w:r>
      <w:r w:rsidR="00170B43">
        <w:rPr>
          <w:noProof/>
          <w:lang w:eastAsia="ru-RU"/>
        </w:rPr>
        <w:t xml:space="preserve"> с датчиками</w:t>
      </w:r>
    </w:p>
    <w:p w:rsidR="008B5018" w:rsidRDefault="008B5018" w:rsidP="008B5018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B9204B1" wp14:editId="01D0A6C5">
            <wp:extent cx="2883535" cy="315622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0133" cy="31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018" w:rsidRDefault="008B5018"/>
    <w:p w:rsidR="008B5018" w:rsidRDefault="008B5018"/>
    <w:p w:rsidR="008B5018" w:rsidRDefault="0039631D" w:rsidP="0039631D">
      <w:pPr>
        <w:pStyle w:val="a3"/>
        <w:numPr>
          <w:ilvl w:val="0"/>
          <w:numId w:val="1"/>
        </w:numPr>
      </w:pPr>
      <w:proofErr w:type="gramStart"/>
      <w:r>
        <w:t>К</w:t>
      </w:r>
      <w:r w:rsidRPr="0039631D">
        <w:t xml:space="preserve">огда </w:t>
      </w:r>
      <w:r w:rsidR="00170B43">
        <w:t xml:space="preserve"> снимите</w:t>
      </w:r>
      <w:proofErr w:type="gramEnd"/>
      <w:r w:rsidR="00170B43">
        <w:t xml:space="preserve"> </w:t>
      </w:r>
      <w:r w:rsidRPr="0039631D">
        <w:t>крышку датчика под диодом</w:t>
      </w:r>
      <w:r w:rsidR="00170B43">
        <w:t>,</w:t>
      </w:r>
      <w:r w:rsidRPr="0039631D">
        <w:t xml:space="preserve"> увидите </w:t>
      </w:r>
      <w:r>
        <w:t>пластиковую пленку желтого цвета.</w:t>
      </w:r>
      <w:r w:rsidRPr="0039631D">
        <w:t xml:space="preserve"> </w:t>
      </w:r>
      <w:r>
        <w:t>О</w:t>
      </w:r>
      <w:r w:rsidRPr="0039631D">
        <w:t>на слегка ещё под диод заходит</w:t>
      </w:r>
      <w:r>
        <w:t>.</w:t>
      </w:r>
      <w:r w:rsidR="008B5018">
        <w:t xml:space="preserve"> Е</w:t>
      </w:r>
      <w:r>
        <w:t>е</w:t>
      </w:r>
      <w:r w:rsidR="008B5018">
        <w:t xml:space="preserve"> нужно вытащить</w:t>
      </w:r>
      <w:r>
        <w:t xml:space="preserve"> и сразу можно включат</w:t>
      </w:r>
      <w:r w:rsidRPr="0039631D">
        <w:t>ь</w:t>
      </w:r>
      <w:r>
        <w:t>.</w:t>
      </w:r>
    </w:p>
    <w:p w:rsidR="008B5018" w:rsidRDefault="008B5018" w:rsidP="008B501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36166" cy="343274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66" cy="343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AF" w:rsidRDefault="00721BAF" w:rsidP="008B5018">
      <w:pPr>
        <w:jc w:val="center"/>
      </w:pPr>
      <w:bookmarkStart w:id="0" w:name="_GoBack"/>
      <w:bookmarkEnd w:id="0"/>
    </w:p>
    <w:p w:rsidR="00C7609E" w:rsidRPr="00C7609E" w:rsidRDefault="00C7609E" w:rsidP="00C7609E">
      <w:pPr>
        <w:pStyle w:val="a3"/>
        <w:numPr>
          <w:ilvl w:val="0"/>
          <w:numId w:val="1"/>
        </w:numPr>
      </w:pPr>
      <w:r>
        <w:lastRenderedPageBreak/>
        <w:t>Вот она виновница</w:t>
      </w:r>
    </w:p>
    <w:p w:rsidR="008B5018" w:rsidRDefault="00C7609E">
      <w:r>
        <w:rPr>
          <w:noProof/>
          <w:lang w:eastAsia="ru-RU"/>
        </w:rPr>
        <w:drawing>
          <wp:inline distT="0" distB="0" distL="0" distR="0" wp14:anchorId="1E34FAEA" wp14:editId="7C0F00C7">
            <wp:extent cx="5940425" cy="6627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36AF8"/>
    <w:multiLevelType w:val="hybridMultilevel"/>
    <w:tmpl w:val="EF229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E5F"/>
    <w:rsid w:val="00170B43"/>
    <w:rsid w:val="0039631D"/>
    <w:rsid w:val="00453172"/>
    <w:rsid w:val="00721BAF"/>
    <w:rsid w:val="00871ED1"/>
    <w:rsid w:val="008B5018"/>
    <w:rsid w:val="00C04E5F"/>
    <w:rsid w:val="00C7609E"/>
    <w:rsid w:val="00CE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73467"/>
  <w15:chartTrackingRefBased/>
  <w15:docId w15:val="{7A6AC474-AF34-4984-835F-C8570CD9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papasid</dc:creator>
  <cp:keywords/>
  <dc:description/>
  <cp:lastModifiedBy>papasid</cp:lastModifiedBy>
  <cp:revision>8</cp:revision>
  <dcterms:created xsi:type="dcterms:W3CDTF">2020-07-15T09:27:00Z</dcterms:created>
  <dcterms:modified xsi:type="dcterms:W3CDTF">2020-07-15T09:55:00Z</dcterms:modified>
</cp:coreProperties>
</file>