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57D" w:rsidRPr="0012357D" w:rsidRDefault="0012357D">
      <w:pPr>
        <w:rPr>
          <w:b/>
          <w:sz w:val="36"/>
          <w:szCs w:val="36"/>
        </w:rPr>
      </w:pPr>
      <w:r w:rsidRPr="0012357D">
        <w:rPr>
          <w:b/>
          <w:sz w:val="36"/>
          <w:szCs w:val="36"/>
        </w:rPr>
        <w:t>Отсутствует связь после изменения номера терминала</w:t>
      </w:r>
    </w:p>
    <w:p w:rsidR="0012357D" w:rsidRDefault="0012357D"/>
    <w:p w:rsidR="0012357D" w:rsidRDefault="0012357D">
      <w:r>
        <w:t xml:space="preserve">Если после </w:t>
      </w:r>
      <w:proofErr w:type="spellStart"/>
      <w:r>
        <w:t>перелогинки</w:t>
      </w:r>
      <w:proofErr w:type="spellEnd"/>
      <w:r>
        <w:t xml:space="preserve"> терминала нет связи, а в логах отображается следующая строка</w:t>
      </w:r>
    </w:p>
    <w:p w:rsidR="0012357D" w:rsidRDefault="0012357D" w:rsidP="0012357D">
      <w:pPr>
        <w:rPr>
          <w:b/>
          <w:lang w:val="en-US"/>
        </w:rPr>
      </w:pPr>
      <w:proofErr w:type="spellStart"/>
      <w:proofErr w:type="gramStart"/>
      <w:r w:rsidRPr="0012357D">
        <w:rPr>
          <w:b/>
          <w:lang w:val="en-US"/>
        </w:rPr>
        <w:t>Network.ServiceClients.KioskApiSenderActiveAddress</w:t>
      </w:r>
      <w:proofErr w:type="spellEnd"/>
      <w:proofErr w:type="gramEnd"/>
      <w:r w:rsidRPr="0012357D">
        <w:rPr>
          <w:b/>
          <w:lang w:val="en-US"/>
        </w:rPr>
        <w:t xml:space="preserve">- </w:t>
      </w:r>
      <w:proofErr w:type="spellStart"/>
      <w:r w:rsidRPr="0012357D">
        <w:rPr>
          <w:b/>
          <w:lang w:val="en-US"/>
        </w:rPr>
        <w:t>Kiosk.Api</w:t>
      </w:r>
      <w:proofErr w:type="spellEnd"/>
      <w:r w:rsidRPr="0012357D">
        <w:rPr>
          <w:b/>
          <w:lang w:val="en-US"/>
        </w:rPr>
        <w:t xml:space="preserve"> </w:t>
      </w:r>
      <w:proofErr w:type="spellStart"/>
      <w:r w:rsidRPr="0012357D">
        <w:rPr>
          <w:b/>
          <w:lang w:val="en-US"/>
        </w:rPr>
        <w:t>url</w:t>
      </w:r>
      <w:proofErr w:type="spellEnd"/>
      <w:r w:rsidRPr="0012357D">
        <w:rPr>
          <w:b/>
          <w:lang w:val="en-US"/>
        </w:rPr>
        <w:t xml:space="preserve"> was changed. Current </w:t>
      </w:r>
      <w:proofErr w:type="spellStart"/>
      <w:r w:rsidRPr="0012357D">
        <w:rPr>
          <w:b/>
          <w:lang w:val="en-US"/>
        </w:rPr>
        <w:t>Kiosk.Api</w:t>
      </w:r>
      <w:proofErr w:type="spellEnd"/>
      <w:r w:rsidRPr="0012357D">
        <w:rPr>
          <w:b/>
          <w:lang w:val="en-US"/>
        </w:rPr>
        <w:t xml:space="preserve"> URL: </w:t>
      </w:r>
      <w:hyperlink r:id="rId5" w:history="1">
        <w:r w:rsidRPr="0012357D">
          <w:rPr>
            <w:rStyle w:val="a3"/>
            <w:b/>
            <w:lang w:val="en-US"/>
          </w:rPr>
          <w:t>http://city24.ua/api</w:t>
        </w:r>
      </w:hyperlink>
    </w:p>
    <w:p w:rsidR="0012357D" w:rsidRDefault="0012357D" w:rsidP="003E69AF">
      <w:pPr>
        <w:jc w:val="center"/>
      </w:pPr>
      <w:r>
        <w:rPr>
          <w:noProof/>
          <w:lang w:eastAsia="ru-RU"/>
        </w:rPr>
        <w:drawing>
          <wp:inline distT="0" distB="0" distL="0" distR="0" wp14:anchorId="2582C1E0" wp14:editId="1DEB782E">
            <wp:extent cx="5507665" cy="30496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2749" cy="305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9AF" w:rsidRDefault="0012357D">
      <w:r>
        <w:t xml:space="preserve">Необходимо </w:t>
      </w:r>
      <w:r w:rsidR="003E69AF">
        <w:t>в Сервисном меню нажать кнопку В</w:t>
      </w:r>
      <w:proofErr w:type="spellStart"/>
      <w:r w:rsidR="003E69AF">
        <w:rPr>
          <w:lang w:val="en-US"/>
        </w:rPr>
        <w:t>i</w:t>
      </w:r>
      <w:r w:rsidR="003E69AF">
        <w:t>дновити</w:t>
      </w:r>
      <w:proofErr w:type="spellEnd"/>
      <w:r w:rsidR="003E69AF">
        <w:t xml:space="preserve"> </w:t>
      </w:r>
      <w:proofErr w:type="spellStart"/>
      <w:r w:rsidR="003E69AF">
        <w:t>стандартн</w:t>
      </w:r>
      <w:r w:rsidR="003E69AF">
        <w:rPr>
          <w:lang w:val="en-US"/>
        </w:rPr>
        <w:t>i</w:t>
      </w:r>
      <w:proofErr w:type="spellEnd"/>
      <w:r w:rsidR="003E69AF">
        <w:t xml:space="preserve"> </w:t>
      </w:r>
      <w:proofErr w:type="spellStart"/>
      <w:r w:rsidR="003E69AF">
        <w:t>налаштування</w:t>
      </w:r>
      <w:proofErr w:type="spellEnd"/>
      <w:r w:rsidR="003E69AF">
        <w:t xml:space="preserve"> и перегрузить терминал.</w:t>
      </w:r>
    </w:p>
    <w:p w:rsidR="003E69AF" w:rsidRDefault="003E69AF" w:rsidP="003E69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6400" cy="19466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60" cy="195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69AF" w:rsidRDefault="003E69AF">
      <w:r>
        <w:t xml:space="preserve">Если не помогло, тогда </w:t>
      </w:r>
      <w:r>
        <w:t>выполнить следующие шаги:</w:t>
      </w:r>
    </w:p>
    <w:p w:rsidR="0012357D" w:rsidRDefault="0012357D" w:rsidP="0012357D">
      <w:pPr>
        <w:pStyle w:val="a4"/>
        <w:numPr>
          <w:ilvl w:val="0"/>
          <w:numId w:val="1"/>
        </w:numPr>
      </w:pPr>
      <w:r>
        <w:t>Включаем отображение скрытых папок</w:t>
      </w:r>
    </w:p>
    <w:p w:rsidR="0012357D" w:rsidRDefault="0012357D" w:rsidP="0012357D">
      <w:pPr>
        <w:pStyle w:val="a4"/>
      </w:pPr>
      <w:r>
        <w:t xml:space="preserve">в </w:t>
      </w:r>
      <w:proofErr w:type="spellStart"/>
      <w:r>
        <w:t>Win</w:t>
      </w:r>
      <w:proofErr w:type="spellEnd"/>
      <w:r>
        <w:t xml:space="preserve"> ХР Вверху Сервис </w:t>
      </w:r>
      <w:r w:rsidRPr="0012357D">
        <w:rPr>
          <w:rFonts w:ascii="Arial" w:hAnsi="Arial" w:cs="Arial"/>
        </w:rPr>
        <w:t>►</w:t>
      </w:r>
      <w:r>
        <w:t xml:space="preserve"> </w:t>
      </w:r>
      <w:r w:rsidRPr="0012357D">
        <w:rPr>
          <w:rFonts w:ascii="Calibri" w:hAnsi="Calibri" w:cs="Calibri"/>
        </w:rPr>
        <w:t>Свойства</w:t>
      </w:r>
      <w:r>
        <w:t xml:space="preserve"> </w:t>
      </w:r>
      <w:r w:rsidRPr="0012357D">
        <w:rPr>
          <w:rFonts w:ascii="Calibri" w:hAnsi="Calibri" w:cs="Calibri"/>
        </w:rPr>
        <w:t>папки</w:t>
      </w:r>
      <w:r>
        <w:t xml:space="preserve"> </w:t>
      </w:r>
      <w:r w:rsidRPr="0012357D">
        <w:rPr>
          <w:rFonts w:ascii="Arial" w:hAnsi="Arial" w:cs="Arial"/>
        </w:rPr>
        <w:t>►</w:t>
      </w:r>
      <w:r>
        <w:t xml:space="preserve"> </w:t>
      </w:r>
      <w:r w:rsidRPr="0012357D">
        <w:rPr>
          <w:rFonts w:ascii="Calibri" w:hAnsi="Calibri" w:cs="Calibri"/>
        </w:rPr>
        <w:t>Закладка</w:t>
      </w:r>
      <w:r>
        <w:t xml:space="preserve"> </w:t>
      </w:r>
      <w:r w:rsidRPr="0012357D">
        <w:rPr>
          <w:rFonts w:ascii="Calibri" w:hAnsi="Calibri" w:cs="Calibri"/>
        </w:rPr>
        <w:t>Вид</w:t>
      </w:r>
    </w:p>
    <w:p w:rsidR="0012357D" w:rsidRDefault="0012357D" w:rsidP="0012357D">
      <w:pPr>
        <w:pStyle w:val="a4"/>
      </w:pPr>
      <w:r>
        <w:t xml:space="preserve">в </w:t>
      </w:r>
      <w:proofErr w:type="spellStart"/>
      <w:r>
        <w:t>Win</w:t>
      </w:r>
      <w:proofErr w:type="spellEnd"/>
      <w:r>
        <w:t xml:space="preserve"> 7 нажать ALT, выбрать Сервис </w:t>
      </w:r>
      <w:r w:rsidRPr="0012357D">
        <w:rPr>
          <w:rFonts w:ascii="Arial" w:hAnsi="Arial" w:cs="Arial"/>
        </w:rPr>
        <w:t>►</w:t>
      </w:r>
      <w:r w:rsidRPr="0012357D">
        <w:rPr>
          <w:rFonts w:ascii="Calibri" w:hAnsi="Calibri" w:cs="Calibri"/>
        </w:rPr>
        <w:t>Параметры</w:t>
      </w:r>
      <w:r>
        <w:t xml:space="preserve"> </w:t>
      </w:r>
      <w:r w:rsidRPr="0012357D">
        <w:rPr>
          <w:rFonts w:ascii="Calibri" w:hAnsi="Calibri" w:cs="Calibri"/>
        </w:rPr>
        <w:t>папок</w:t>
      </w:r>
      <w:r>
        <w:t xml:space="preserve"> </w:t>
      </w:r>
      <w:r w:rsidRPr="0012357D">
        <w:rPr>
          <w:rFonts w:ascii="Arial" w:hAnsi="Arial" w:cs="Arial"/>
        </w:rPr>
        <w:t>►</w:t>
      </w:r>
      <w:r w:rsidRPr="0012357D">
        <w:rPr>
          <w:rFonts w:ascii="Calibri" w:hAnsi="Calibri" w:cs="Calibri"/>
        </w:rPr>
        <w:t>Вид</w:t>
      </w:r>
    </w:p>
    <w:p w:rsidR="0012357D" w:rsidRDefault="0012357D" w:rsidP="0012357D">
      <w:pPr>
        <w:pStyle w:val="a4"/>
      </w:pPr>
      <w:r>
        <w:t xml:space="preserve">Убрать галочку напротив "Скрывать защищенные...", </w:t>
      </w:r>
    </w:p>
    <w:p w:rsidR="0012357D" w:rsidRDefault="0012357D" w:rsidP="0012357D">
      <w:pPr>
        <w:pStyle w:val="a4"/>
      </w:pPr>
      <w:r>
        <w:t xml:space="preserve">Установить галочку напротив "Показывать скрытые файлы и папки" </w:t>
      </w:r>
    </w:p>
    <w:p w:rsidR="0012357D" w:rsidRDefault="0012357D" w:rsidP="0012357D">
      <w:pPr>
        <w:pStyle w:val="a4"/>
        <w:numPr>
          <w:ilvl w:val="0"/>
          <w:numId w:val="1"/>
        </w:numPr>
      </w:pPr>
      <w:r>
        <w:t xml:space="preserve">Переименовать папку C:\Dispatcher\Database </w:t>
      </w:r>
    </w:p>
    <w:p w:rsidR="0012357D" w:rsidRDefault="0012357D" w:rsidP="0012357D">
      <w:pPr>
        <w:pStyle w:val="a4"/>
        <w:numPr>
          <w:ilvl w:val="0"/>
          <w:numId w:val="1"/>
        </w:numPr>
      </w:pPr>
      <w:r>
        <w:t>В папке C:\Dispatcher\С</w:t>
      </w:r>
      <w:proofErr w:type="spellStart"/>
      <w:r w:rsidRPr="0012357D">
        <w:rPr>
          <w:lang w:val="en-US"/>
        </w:rPr>
        <w:t>onfig</w:t>
      </w:r>
      <w:proofErr w:type="spellEnd"/>
      <w:r w:rsidRPr="0012357D">
        <w:t xml:space="preserve"> </w:t>
      </w:r>
      <w:r>
        <w:t xml:space="preserve">переименовать файл </w:t>
      </w:r>
      <w:proofErr w:type="spellStart"/>
      <w:r w:rsidRPr="0012357D">
        <w:t>platezhka</w:t>
      </w:r>
      <w:proofErr w:type="spellEnd"/>
    </w:p>
    <w:p w:rsidR="00E75F4B" w:rsidRDefault="00E75F4B" w:rsidP="0012357D">
      <w:pPr>
        <w:pStyle w:val="a4"/>
        <w:numPr>
          <w:ilvl w:val="0"/>
          <w:numId w:val="1"/>
        </w:numPr>
      </w:pPr>
      <w:r>
        <w:t>Перегрузить терминал</w:t>
      </w:r>
    </w:p>
    <w:p w:rsidR="00E75F4B" w:rsidRDefault="00E75F4B" w:rsidP="0012357D">
      <w:pPr>
        <w:pStyle w:val="a4"/>
        <w:numPr>
          <w:ilvl w:val="0"/>
          <w:numId w:val="1"/>
        </w:numPr>
      </w:pPr>
      <w:r>
        <w:t xml:space="preserve">В сервисном меню настроить все устройства. </w:t>
      </w:r>
    </w:p>
    <w:p w:rsidR="0012357D" w:rsidRPr="0012357D" w:rsidRDefault="00E75F4B" w:rsidP="0012357D">
      <w:pPr>
        <w:pStyle w:val="a4"/>
        <w:numPr>
          <w:ilvl w:val="0"/>
          <w:numId w:val="1"/>
        </w:numPr>
      </w:pPr>
      <w:r>
        <w:t>Д</w:t>
      </w:r>
      <w:r w:rsidR="0012357D">
        <w:t xml:space="preserve">ождаться начала загрузки сервисов. </w:t>
      </w:r>
    </w:p>
    <w:sectPr w:rsidR="0012357D" w:rsidRPr="00123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CE625B"/>
    <w:multiLevelType w:val="hybridMultilevel"/>
    <w:tmpl w:val="F6666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275"/>
    <w:rsid w:val="0012357D"/>
    <w:rsid w:val="003E69AF"/>
    <w:rsid w:val="00453172"/>
    <w:rsid w:val="00871ED1"/>
    <w:rsid w:val="00C14275"/>
    <w:rsid w:val="00E7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B06C4"/>
  <w15:chartTrackingRefBased/>
  <w15:docId w15:val="{F9EC4A4C-573F-42E3-8C6F-8B3E1C92B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357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235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city24.ua/api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papasid</dc:creator>
  <cp:keywords/>
  <dc:description/>
  <cp:lastModifiedBy>papasid</cp:lastModifiedBy>
  <cp:revision>5</cp:revision>
  <dcterms:created xsi:type="dcterms:W3CDTF">2020-08-01T16:17:00Z</dcterms:created>
  <dcterms:modified xsi:type="dcterms:W3CDTF">2020-08-01T16:40:00Z</dcterms:modified>
</cp:coreProperties>
</file>